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00B3" w14:textId="68A74E56" w:rsidR="005C1B3E" w:rsidRPr="00A2372B" w:rsidRDefault="00A2372B" w:rsidP="005C1B3E">
      <w:pPr>
        <w:ind w:left="360"/>
        <w:jc w:val="center"/>
        <w:rPr>
          <w:rFonts w:ascii="Cambria" w:hAnsi="Cambria" w:cs="Calibri"/>
          <w:b/>
          <w:bCs/>
          <w:color w:val="333333"/>
          <w:sz w:val="26"/>
          <w:szCs w:val="26"/>
        </w:rPr>
      </w:pPr>
      <w:proofErr w:type="gramStart"/>
      <w:r w:rsidRPr="00A2372B">
        <w:rPr>
          <w:rFonts w:ascii="Cambria" w:hAnsi="Cambria" w:cs="Calibri"/>
          <w:b/>
          <w:bCs/>
          <w:color w:val="333333"/>
          <w:sz w:val="26"/>
          <w:szCs w:val="26"/>
        </w:rPr>
        <w:t>О</w:t>
      </w:r>
      <w:r w:rsidR="0081653C">
        <w:rPr>
          <w:rFonts w:ascii="Cambria" w:hAnsi="Cambria" w:cs="Calibri"/>
          <w:b/>
          <w:bCs/>
          <w:color w:val="333333"/>
          <w:sz w:val="26"/>
          <w:szCs w:val="26"/>
        </w:rPr>
        <w:t>бучающий</w:t>
      </w:r>
      <w:proofErr w:type="gramEnd"/>
      <w:r w:rsidR="0081653C">
        <w:rPr>
          <w:rFonts w:ascii="Cambria" w:hAnsi="Cambria" w:cs="Calibri"/>
          <w:b/>
          <w:bCs/>
          <w:color w:val="333333"/>
          <w:sz w:val="26"/>
          <w:szCs w:val="26"/>
        </w:rPr>
        <w:t xml:space="preserve"> </w:t>
      </w:r>
      <w:proofErr w:type="spellStart"/>
      <w:r w:rsidR="0081653C">
        <w:rPr>
          <w:rFonts w:ascii="Cambria" w:hAnsi="Cambria" w:cs="Calibri"/>
          <w:b/>
          <w:bCs/>
          <w:color w:val="333333"/>
          <w:sz w:val="26"/>
          <w:szCs w:val="26"/>
        </w:rPr>
        <w:t>вебинар</w:t>
      </w:r>
      <w:proofErr w:type="spellEnd"/>
      <w:r w:rsidR="0081653C">
        <w:rPr>
          <w:rFonts w:ascii="Cambria" w:hAnsi="Cambria" w:cs="Calibri"/>
          <w:b/>
          <w:bCs/>
          <w:color w:val="333333"/>
          <w:sz w:val="26"/>
          <w:szCs w:val="26"/>
        </w:rPr>
        <w:t xml:space="preserve"> </w:t>
      </w:r>
      <w:r w:rsidR="0081653C" w:rsidRPr="0081653C">
        <w:rPr>
          <w:rFonts w:ascii="Cambria" w:hAnsi="Cambria" w:cs="Calibri"/>
          <w:b/>
          <w:bCs/>
          <w:color w:val="333333"/>
          <w:sz w:val="26"/>
          <w:szCs w:val="26"/>
        </w:rPr>
        <w:t>по работе в Корпоративном интернет-магазине Группы компаний «</w:t>
      </w:r>
      <w:proofErr w:type="spellStart"/>
      <w:r w:rsidR="0081653C" w:rsidRPr="0081653C">
        <w:rPr>
          <w:rFonts w:ascii="Cambria" w:hAnsi="Cambria" w:cs="Calibri"/>
          <w:b/>
          <w:bCs/>
          <w:color w:val="333333"/>
          <w:sz w:val="26"/>
          <w:szCs w:val="26"/>
        </w:rPr>
        <w:t>Автодор</w:t>
      </w:r>
      <w:proofErr w:type="spellEnd"/>
      <w:r w:rsidR="0081653C" w:rsidRPr="0081653C">
        <w:rPr>
          <w:rFonts w:ascii="Cambria" w:hAnsi="Cambria" w:cs="Calibri"/>
          <w:b/>
          <w:bCs/>
          <w:color w:val="333333"/>
          <w:sz w:val="26"/>
          <w:szCs w:val="26"/>
        </w:rPr>
        <w:t>»</w:t>
      </w:r>
      <w:r w:rsidR="005C1B3E" w:rsidRPr="00A2372B">
        <w:rPr>
          <w:rFonts w:ascii="Cambria" w:hAnsi="Cambria" w:cs="Calibri"/>
          <w:b/>
          <w:bCs/>
          <w:color w:val="333333"/>
          <w:sz w:val="26"/>
          <w:szCs w:val="26"/>
        </w:rPr>
        <w:br/>
      </w:r>
    </w:p>
    <w:p w14:paraId="365E933E" w14:textId="5B7E70B4" w:rsidR="005C1B3E" w:rsidRPr="002C1835" w:rsidRDefault="00A2372B" w:rsidP="005C1B3E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>
        <w:rPr>
          <w:rFonts w:ascii="Cambria" w:hAnsi="Cambria" w:cs="Calibri"/>
          <w:b/>
          <w:bCs/>
          <w:color w:val="333333"/>
        </w:rPr>
        <w:t>4 октября</w:t>
      </w:r>
      <w:r w:rsidR="005C1B3E" w:rsidRPr="002C1835">
        <w:rPr>
          <w:rFonts w:ascii="Cambria" w:hAnsi="Cambria" w:cs="Calibri"/>
          <w:b/>
          <w:bCs/>
          <w:color w:val="333333"/>
        </w:rPr>
        <w:t xml:space="preserve"> 2016 года </w:t>
      </w:r>
    </w:p>
    <w:p w14:paraId="49C800F4" w14:textId="77777777" w:rsidR="00FC273A" w:rsidRDefault="00FC273A" w:rsidP="00EE57B2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14:paraId="1CB683D5" w14:textId="77777777" w:rsidR="00A2372B" w:rsidRPr="00252AA5" w:rsidRDefault="00A2372B" w:rsidP="00EE57B2">
      <w:pPr>
        <w:jc w:val="center"/>
        <w:outlineLvl w:val="0"/>
        <w:rPr>
          <w:rFonts w:ascii="Cambria" w:hAnsi="Cambria" w:cs="Calibri"/>
          <w:b/>
          <w:sz w:val="10"/>
          <w:szCs w:val="10"/>
        </w:rPr>
      </w:pPr>
    </w:p>
    <w:p w14:paraId="03D78F94" w14:textId="223C7453" w:rsidR="00D34B1D" w:rsidRDefault="00D34B1D" w:rsidP="002C1835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</w:pPr>
      <w:r>
        <w:rPr>
          <w:rFonts w:ascii="Cambria" w:hAnsi="Cambria" w:cs="Cambria"/>
          <w:b/>
          <w:bCs/>
        </w:rPr>
        <w:t>ЗАЯ</w:t>
      </w:r>
      <w:r>
        <w:rPr>
          <w:rFonts w:ascii="Cambria" w:hAnsi="Cambria" w:cs="Cambria"/>
          <w:b/>
          <w:bCs/>
          <w:spacing w:val="-1"/>
        </w:rPr>
        <w:t>В</w:t>
      </w:r>
      <w:r>
        <w:rPr>
          <w:rFonts w:ascii="Cambria" w:hAnsi="Cambria" w:cs="Cambria"/>
          <w:b/>
          <w:bCs/>
        </w:rPr>
        <w:t>КА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  <w:spacing w:val="-1"/>
        </w:rPr>
        <w:t>Н</w:t>
      </w:r>
      <w:r>
        <w:rPr>
          <w:rFonts w:ascii="Cambria" w:hAnsi="Cambria" w:cs="Cambria"/>
          <w:b/>
          <w:bCs/>
        </w:rPr>
        <w:t>А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У</w:t>
      </w:r>
      <w:r>
        <w:rPr>
          <w:rFonts w:ascii="Cambria" w:hAnsi="Cambria" w:cs="Cambria"/>
          <w:b/>
          <w:bCs/>
          <w:spacing w:val="-2"/>
        </w:rPr>
        <w:t>Ч</w:t>
      </w:r>
      <w:r>
        <w:rPr>
          <w:rFonts w:ascii="Cambria" w:hAnsi="Cambria" w:cs="Cambria"/>
          <w:b/>
          <w:bCs/>
        </w:rPr>
        <w:t>АСТИЕ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b/>
          <w:bCs/>
        </w:rPr>
        <w:t>В</w:t>
      </w:r>
      <w:r>
        <w:rPr>
          <w:rFonts w:ascii="Cambria" w:hAnsi="Cambria" w:cs="Cambria"/>
          <w:spacing w:val="-2"/>
        </w:rPr>
        <w:t xml:space="preserve"> </w:t>
      </w:r>
      <w:r w:rsidR="00A2372B">
        <w:rPr>
          <w:rFonts w:ascii="Cambria" w:hAnsi="Cambria" w:cs="Cambria"/>
          <w:b/>
          <w:bCs/>
        </w:rPr>
        <w:t>ВЕБИНАРЕ</w:t>
      </w:r>
    </w:p>
    <w:p w14:paraId="7DA9A3D0" w14:textId="77B47FA1" w:rsidR="00D34B1D" w:rsidRPr="005C1B3E" w:rsidRDefault="002C1835" w:rsidP="005C1B3E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color w:val="984806" w:themeColor="accent6" w:themeShade="80"/>
          <w:sz w:val="22"/>
          <w:szCs w:val="22"/>
        </w:rPr>
      </w:pPr>
      <w:r>
        <w:rPr>
          <w:rFonts w:ascii="Cambria" w:hAnsi="Cambria" w:cs="Cambria"/>
          <w:b/>
          <w:bCs/>
          <w:color w:val="984806" w:themeColor="accent6" w:themeShade="80"/>
        </w:rPr>
        <w:t xml:space="preserve">           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(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1"/>
          <w:sz w:val="22"/>
          <w:szCs w:val="22"/>
        </w:rPr>
        <w:t>З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2"/>
          <w:sz w:val="22"/>
          <w:szCs w:val="22"/>
        </w:rPr>
        <w:t>а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яв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1"/>
          <w:sz w:val="22"/>
          <w:szCs w:val="22"/>
        </w:rPr>
        <w:t>к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а</w:t>
      </w:r>
      <w:r w:rsidR="00D34B1D" w:rsidRPr="005C1B3E">
        <w:rPr>
          <w:rFonts w:ascii="Cambria" w:hAnsi="Cambria" w:cs="Cambria"/>
          <w:color w:val="984806" w:themeColor="accent6" w:themeShade="80"/>
          <w:spacing w:val="-1"/>
          <w:sz w:val="22"/>
          <w:szCs w:val="22"/>
        </w:rPr>
        <w:t xml:space="preserve"> 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может</w:t>
      </w:r>
      <w:r w:rsidR="00D34B1D" w:rsidRPr="005C1B3E">
        <w:rPr>
          <w:rFonts w:ascii="Cambria" w:hAnsi="Cambria" w:cs="Cambria"/>
          <w:color w:val="984806" w:themeColor="accent6" w:themeShade="80"/>
          <w:sz w:val="22"/>
          <w:szCs w:val="22"/>
        </w:rPr>
        <w:t xml:space="preserve"> 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б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2"/>
          <w:sz w:val="22"/>
          <w:szCs w:val="22"/>
        </w:rPr>
        <w:t>ы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ть</w:t>
      </w:r>
      <w:r w:rsidR="00D34B1D" w:rsidRPr="005C1B3E">
        <w:rPr>
          <w:rFonts w:ascii="Cambria" w:hAnsi="Cambria" w:cs="Cambria"/>
          <w:color w:val="984806" w:themeColor="accent6" w:themeShade="80"/>
          <w:sz w:val="22"/>
          <w:szCs w:val="22"/>
        </w:rPr>
        <w:t xml:space="preserve"> 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з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2"/>
          <w:sz w:val="22"/>
          <w:szCs w:val="22"/>
        </w:rPr>
        <w:t>а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1"/>
          <w:sz w:val="22"/>
          <w:szCs w:val="22"/>
        </w:rPr>
        <w:t>по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лнена</w:t>
      </w:r>
      <w:r w:rsidR="00D34B1D" w:rsidRPr="005C1B3E">
        <w:rPr>
          <w:rFonts w:ascii="Cambria" w:hAnsi="Cambria" w:cs="Cambria"/>
          <w:color w:val="984806" w:themeColor="accent6" w:themeShade="80"/>
          <w:sz w:val="22"/>
          <w:szCs w:val="22"/>
        </w:rPr>
        <w:t xml:space="preserve"> 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в</w:t>
      </w:r>
      <w:r w:rsidR="00D34B1D" w:rsidRPr="005C1B3E">
        <w:rPr>
          <w:rFonts w:ascii="Cambria" w:hAnsi="Cambria" w:cs="Cambria"/>
          <w:color w:val="984806" w:themeColor="accent6" w:themeShade="80"/>
          <w:spacing w:val="-1"/>
          <w:sz w:val="22"/>
          <w:szCs w:val="22"/>
        </w:rPr>
        <w:t xml:space="preserve"> 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1"/>
          <w:sz w:val="22"/>
          <w:szCs w:val="22"/>
        </w:rPr>
        <w:t>э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лектр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1"/>
          <w:sz w:val="22"/>
          <w:szCs w:val="22"/>
        </w:rPr>
        <w:t>о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нн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3"/>
          <w:sz w:val="22"/>
          <w:szCs w:val="22"/>
        </w:rPr>
        <w:t>о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м</w:t>
      </w:r>
      <w:r w:rsidR="00D34B1D" w:rsidRPr="005C1B3E">
        <w:rPr>
          <w:rFonts w:ascii="Cambria" w:hAnsi="Cambria" w:cs="Cambria"/>
          <w:color w:val="984806" w:themeColor="accent6" w:themeShade="80"/>
          <w:sz w:val="22"/>
          <w:szCs w:val="22"/>
        </w:rPr>
        <w:t xml:space="preserve"> 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pacing w:val="-1"/>
          <w:sz w:val="22"/>
          <w:szCs w:val="22"/>
        </w:rPr>
        <w:t>в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иде</w:t>
      </w:r>
      <w:r w:rsidR="00A2372B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 xml:space="preserve">, </w:t>
      </w:r>
      <w:r w:rsidR="00A2372B" w:rsidRPr="00A2372B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заполняется на каждого участника отдельно</w:t>
      </w:r>
      <w:r w:rsidR="00D34B1D" w:rsidRPr="005C1B3E">
        <w:rPr>
          <w:rFonts w:ascii="Cambria" w:hAnsi="Cambria" w:cs="Cambria"/>
          <w:b/>
          <w:bCs/>
          <w:color w:val="984806" w:themeColor="accent6" w:themeShade="80"/>
          <w:sz w:val="22"/>
          <w:szCs w:val="22"/>
        </w:rPr>
        <w:t>)</w:t>
      </w:r>
    </w:p>
    <w:tbl>
      <w:tblPr>
        <w:tblW w:w="985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4667"/>
      </w:tblGrid>
      <w:tr w:rsidR="00D34B1D" w:rsidRPr="00320856" w14:paraId="3ABDF638" w14:textId="77777777" w:rsidTr="00A2372B">
        <w:trPr>
          <w:trHeight w:hRule="exact" w:val="650"/>
        </w:trPr>
        <w:tc>
          <w:tcPr>
            <w:tcW w:w="5184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14:paraId="3B2CD8EE" w14:textId="717A9FA8" w:rsidR="00D34B1D" w:rsidRPr="00320856" w:rsidRDefault="002C1835" w:rsidP="00BC29EA">
            <w:pPr>
              <w:widowControl w:val="0"/>
              <w:autoSpaceDE w:val="0"/>
              <w:autoSpaceDN w:val="0"/>
              <w:adjustRightInd w:val="0"/>
              <w:ind w:left="284" w:right="1225"/>
              <w:rPr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>Назван</w:t>
            </w:r>
            <w:r w:rsidR="00D34B1D" w:rsidRPr="00320856">
              <w:rPr>
                <w:rFonts w:ascii="Cambria" w:hAnsi="Cambria" w:cs="Cambria"/>
                <w:spacing w:val="-1"/>
                <w:sz w:val="22"/>
                <w:szCs w:val="22"/>
              </w:rPr>
              <w:t>и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>е к</w:t>
            </w:r>
            <w:r w:rsidR="00D34B1D" w:rsidRPr="00320856">
              <w:rPr>
                <w:rFonts w:ascii="Cambria" w:hAnsi="Cambria" w:cs="Cambria"/>
                <w:spacing w:val="-2"/>
                <w:sz w:val="22"/>
                <w:szCs w:val="22"/>
              </w:rPr>
              <w:t>о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>мпан</w:t>
            </w:r>
            <w:r w:rsidR="00D34B1D" w:rsidRPr="00320856">
              <w:rPr>
                <w:rFonts w:ascii="Cambria" w:hAnsi="Cambria" w:cs="Cambria"/>
                <w:spacing w:val="-1"/>
                <w:sz w:val="22"/>
                <w:szCs w:val="22"/>
              </w:rPr>
              <w:t>и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 xml:space="preserve">и </w:t>
            </w:r>
            <w:r w:rsidR="00D34B1D" w:rsidRPr="00320856">
              <w:rPr>
                <w:rFonts w:ascii="Cambria" w:hAnsi="Cambria" w:cs="Cambria"/>
                <w:spacing w:val="-2"/>
                <w:sz w:val="22"/>
                <w:szCs w:val="22"/>
              </w:rPr>
              <w:t>у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>ч</w:t>
            </w:r>
            <w:r w:rsidR="00D34B1D" w:rsidRPr="00320856">
              <w:rPr>
                <w:rFonts w:ascii="Cambria" w:hAnsi="Cambria" w:cs="Cambria"/>
                <w:spacing w:val="-2"/>
                <w:sz w:val="22"/>
                <w:szCs w:val="22"/>
              </w:rPr>
              <w:t>а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>стника</w:t>
            </w:r>
            <w:r w:rsidR="006D64C1">
              <w:rPr>
                <w:rFonts w:ascii="Cambria" w:hAnsi="Cambria" w:cs="Cambria"/>
                <w:sz w:val="22"/>
                <w:szCs w:val="22"/>
              </w:rPr>
              <w:t>*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 xml:space="preserve"> (О</w:t>
            </w:r>
            <w:r w:rsidR="00D34B1D" w:rsidRPr="00320856">
              <w:rPr>
                <w:rFonts w:ascii="Cambria" w:hAnsi="Cambria" w:cs="Cambria"/>
                <w:spacing w:val="-3"/>
                <w:sz w:val="22"/>
                <w:szCs w:val="22"/>
              </w:rPr>
              <w:t>О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>О, ОАО, З</w:t>
            </w:r>
            <w:r w:rsidR="00D34B1D" w:rsidRPr="00320856">
              <w:rPr>
                <w:rFonts w:ascii="Cambria" w:hAnsi="Cambria" w:cs="Cambria"/>
                <w:spacing w:val="-1"/>
                <w:sz w:val="22"/>
                <w:szCs w:val="22"/>
              </w:rPr>
              <w:t>А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 xml:space="preserve">О, </w:t>
            </w:r>
            <w:r w:rsidR="00D34B1D" w:rsidRPr="00320856">
              <w:rPr>
                <w:rFonts w:ascii="Cambria" w:hAnsi="Cambria" w:cs="Cambria"/>
                <w:spacing w:val="-2"/>
                <w:sz w:val="22"/>
                <w:szCs w:val="22"/>
              </w:rPr>
              <w:t>д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>р</w:t>
            </w:r>
            <w:r w:rsidR="00D34B1D" w:rsidRPr="00320856">
              <w:rPr>
                <w:rFonts w:ascii="Cambria" w:hAnsi="Cambria" w:cs="Cambria"/>
                <w:spacing w:val="-1"/>
                <w:sz w:val="22"/>
                <w:szCs w:val="22"/>
              </w:rPr>
              <w:t>у</w:t>
            </w:r>
            <w:r w:rsidR="00D34B1D" w:rsidRPr="00320856">
              <w:rPr>
                <w:rFonts w:ascii="Cambria" w:hAnsi="Cambria" w:cs="Cambria"/>
                <w:sz w:val="22"/>
                <w:szCs w:val="22"/>
              </w:rPr>
              <w:t>гое)</w:t>
            </w:r>
          </w:p>
          <w:p w14:paraId="428AF2C9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ind w:left="284" w:right="1225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14:paraId="6790D811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ind w:left="-142" w:right="1225" w:firstLine="142"/>
              <w:rPr>
                <w:sz w:val="22"/>
                <w:szCs w:val="22"/>
              </w:rPr>
            </w:pPr>
          </w:p>
        </w:tc>
      </w:tr>
      <w:tr w:rsidR="00D34B1D" w:rsidRPr="00320856" w14:paraId="02046CF5" w14:textId="77777777" w:rsidTr="00A2372B">
        <w:trPr>
          <w:trHeight w:hRule="exact" w:val="685"/>
        </w:trPr>
        <w:tc>
          <w:tcPr>
            <w:tcW w:w="5184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71EEB95B" w14:textId="084BDC02" w:rsidR="00D34B1D" w:rsidRDefault="00A2372B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ФИО участника</w:t>
            </w:r>
            <w:r w:rsidR="006D64C1">
              <w:rPr>
                <w:rFonts w:ascii="Cambria" w:hAnsi="Cambria" w:cs="Cambria"/>
                <w:sz w:val="22"/>
                <w:szCs w:val="22"/>
              </w:rPr>
              <w:t>*</w:t>
            </w:r>
          </w:p>
          <w:p w14:paraId="7DFEB113" w14:textId="77777777" w:rsidR="002C1835" w:rsidRDefault="002C1835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  <w:sz w:val="22"/>
                <w:szCs w:val="22"/>
              </w:rPr>
            </w:pPr>
          </w:p>
          <w:p w14:paraId="0C41A07E" w14:textId="77777777" w:rsidR="002C1835" w:rsidRDefault="002C1835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rFonts w:ascii="Cambria" w:hAnsi="Cambria" w:cs="Cambria"/>
                <w:sz w:val="22"/>
                <w:szCs w:val="22"/>
              </w:rPr>
            </w:pPr>
          </w:p>
          <w:p w14:paraId="6071E3EB" w14:textId="77777777" w:rsidR="002C1835" w:rsidRPr="00320856" w:rsidRDefault="002C1835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sz w:val="22"/>
                <w:szCs w:val="22"/>
              </w:rPr>
            </w:pPr>
          </w:p>
          <w:p w14:paraId="6E49D26A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4CB6A763" w14:textId="77777777" w:rsidR="00D34B1D" w:rsidRDefault="00D34B1D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sz w:val="22"/>
                <w:szCs w:val="22"/>
              </w:rPr>
            </w:pPr>
          </w:p>
          <w:p w14:paraId="211A1E2D" w14:textId="77777777" w:rsidR="002C1835" w:rsidRPr="00320856" w:rsidRDefault="002C1835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sz w:val="22"/>
                <w:szCs w:val="22"/>
              </w:rPr>
            </w:pPr>
          </w:p>
        </w:tc>
      </w:tr>
      <w:tr w:rsidR="00D34B1D" w:rsidRPr="00320856" w14:paraId="01B59D51" w14:textId="77777777" w:rsidTr="00A2372B">
        <w:trPr>
          <w:trHeight w:hRule="exact" w:val="708"/>
        </w:trPr>
        <w:tc>
          <w:tcPr>
            <w:tcW w:w="5184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7ED4A6DA" w14:textId="77777777" w:rsidR="00D34B1D" w:rsidRDefault="00D34B1D" w:rsidP="00BC29E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rFonts w:ascii="Cambria" w:hAnsi="Cambria" w:cs="Cambria"/>
                <w:sz w:val="22"/>
                <w:szCs w:val="22"/>
              </w:rPr>
            </w:pPr>
            <w:r w:rsidRPr="00320856">
              <w:rPr>
                <w:rFonts w:ascii="Cambria" w:hAnsi="Cambria" w:cs="Cambria"/>
                <w:sz w:val="22"/>
                <w:szCs w:val="22"/>
              </w:rPr>
              <w:t>До</w:t>
            </w:r>
            <w:r w:rsidRPr="00320856">
              <w:rPr>
                <w:rFonts w:ascii="Cambria" w:hAnsi="Cambria" w:cs="Cambria"/>
                <w:spacing w:val="-1"/>
                <w:sz w:val="22"/>
                <w:szCs w:val="22"/>
              </w:rPr>
              <w:t>л</w:t>
            </w:r>
            <w:r w:rsidRPr="00320856">
              <w:rPr>
                <w:rFonts w:ascii="Cambria" w:hAnsi="Cambria" w:cs="Cambria"/>
                <w:sz w:val="22"/>
                <w:szCs w:val="22"/>
              </w:rPr>
              <w:t>жн</w:t>
            </w:r>
            <w:r w:rsidRPr="00320856">
              <w:rPr>
                <w:rFonts w:ascii="Cambria" w:hAnsi="Cambria" w:cs="Cambria"/>
                <w:spacing w:val="-2"/>
                <w:sz w:val="22"/>
                <w:szCs w:val="22"/>
              </w:rPr>
              <w:t>о</w:t>
            </w:r>
            <w:r w:rsidRPr="00320856">
              <w:rPr>
                <w:rFonts w:ascii="Cambria" w:hAnsi="Cambria" w:cs="Cambria"/>
                <w:sz w:val="22"/>
                <w:szCs w:val="22"/>
              </w:rPr>
              <w:t>сть</w:t>
            </w:r>
          </w:p>
          <w:p w14:paraId="2EDC10FA" w14:textId="77777777" w:rsidR="002C1835" w:rsidRPr="00320856" w:rsidRDefault="002C1835" w:rsidP="00BC29E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sz w:val="22"/>
                <w:szCs w:val="22"/>
              </w:rPr>
            </w:pPr>
          </w:p>
          <w:p w14:paraId="3F11EDB6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284" w:right="-20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2DD93AE8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  <w:rPr>
                <w:sz w:val="22"/>
                <w:szCs w:val="22"/>
              </w:rPr>
            </w:pPr>
          </w:p>
        </w:tc>
      </w:tr>
      <w:tr w:rsidR="00D34B1D" w:rsidRPr="00320856" w14:paraId="1EA4DFB0" w14:textId="77777777" w:rsidTr="00A2372B">
        <w:trPr>
          <w:trHeight w:hRule="exact" w:val="690"/>
        </w:trPr>
        <w:tc>
          <w:tcPr>
            <w:tcW w:w="5184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2F60E765" w14:textId="6143E276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sz w:val="22"/>
                <w:szCs w:val="22"/>
              </w:rPr>
            </w:pPr>
            <w:r w:rsidRPr="00320856">
              <w:rPr>
                <w:rFonts w:ascii="Cambria" w:hAnsi="Cambria" w:cs="Cambria"/>
                <w:sz w:val="22"/>
                <w:szCs w:val="22"/>
              </w:rPr>
              <w:t>Теле</w:t>
            </w:r>
            <w:r w:rsidRPr="00320856">
              <w:rPr>
                <w:rFonts w:ascii="Cambria" w:hAnsi="Cambria" w:cs="Cambria"/>
                <w:spacing w:val="-2"/>
                <w:sz w:val="22"/>
                <w:szCs w:val="22"/>
              </w:rPr>
              <w:t>ф</w:t>
            </w:r>
            <w:r w:rsidRPr="00320856">
              <w:rPr>
                <w:rFonts w:ascii="Cambria" w:hAnsi="Cambria" w:cs="Cambria"/>
                <w:sz w:val="22"/>
                <w:szCs w:val="22"/>
              </w:rPr>
              <w:t>он</w:t>
            </w:r>
            <w:r w:rsidR="006D64C1">
              <w:rPr>
                <w:rFonts w:ascii="Cambria" w:hAnsi="Cambria" w:cs="Cambria"/>
                <w:sz w:val="22"/>
                <w:szCs w:val="22"/>
              </w:rPr>
              <w:t>*</w:t>
            </w:r>
          </w:p>
          <w:p w14:paraId="3399E5A9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320C5851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sz w:val="22"/>
                <w:szCs w:val="22"/>
              </w:rPr>
            </w:pPr>
          </w:p>
        </w:tc>
      </w:tr>
      <w:tr w:rsidR="00D34B1D" w:rsidRPr="00320856" w14:paraId="7034EB87" w14:textId="77777777" w:rsidTr="00A2372B">
        <w:trPr>
          <w:trHeight w:hRule="exact" w:val="714"/>
        </w:trPr>
        <w:tc>
          <w:tcPr>
            <w:tcW w:w="5184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14:paraId="3626289F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/>
              <w:ind w:left="284" w:right="-2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Мобильный телефон</w:t>
            </w:r>
          </w:p>
        </w:tc>
        <w:tc>
          <w:tcPr>
            <w:tcW w:w="4667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14:paraId="70F132C0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sz w:val="22"/>
                <w:szCs w:val="22"/>
              </w:rPr>
            </w:pPr>
          </w:p>
        </w:tc>
      </w:tr>
      <w:tr w:rsidR="00D34B1D" w:rsidRPr="00320856" w14:paraId="47CC2805" w14:textId="77777777" w:rsidTr="00A2372B">
        <w:trPr>
          <w:trHeight w:hRule="exact" w:val="697"/>
        </w:trPr>
        <w:tc>
          <w:tcPr>
            <w:tcW w:w="5184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14:paraId="393C9CF2" w14:textId="0453A961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sz w:val="22"/>
                <w:szCs w:val="22"/>
              </w:rPr>
            </w:pPr>
            <w:r w:rsidRPr="00320856">
              <w:rPr>
                <w:rFonts w:ascii="Cambria" w:hAnsi="Cambria" w:cs="Cambria"/>
                <w:sz w:val="22"/>
                <w:szCs w:val="22"/>
              </w:rPr>
              <w:t>E</w:t>
            </w:r>
            <w:r w:rsidRPr="00320856">
              <w:rPr>
                <w:rFonts w:ascii="Cambria" w:hAnsi="Cambria" w:cs="Cambria"/>
                <w:spacing w:val="-1"/>
                <w:sz w:val="22"/>
                <w:szCs w:val="22"/>
              </w:rPr>
              <w:t>-</w:t>
            </w:r>
            <w:proofErr w:type="spellStart"/>
            <w:r w:rsidRPr="00320856">
              <w:rPr>
                <w:rFonts w:ascii="Cambria" w:hAnsi="Cambria" w:cs="Cambria"/>
                <w:sz w:val="22"/>
                <w:szCs w:val="22"/>
              </w:rPr>
              <w:t>ma</w:t>
            </w:r>
            <w:r w:rsidRPr="00320856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20856">
              <w:rPr>
                <w:rFonts w:ascii="Cambria" w:hAnsi="Cambria" w:cs="Cambria"/>
                <w:sz w:val="22"/>
                <w:szCs w:val="22"/>
              </w:rPr>
              <w:t>l</w:t>
            </w:r>
            <w:proofErr w:type="spellEnd"/>
            <w:r w:rsidR="006D64C1">
              <w:rPr>
                <w:rFonts w:ascii="Cambria" w:hAnsi="Cambria" w:cs="Cambria"/>
                <w:sz w:val="22"/>
                <w:szCs w:val="22"/>
              </w:rPr>
              <w:t>*</w:t>
            </w:r>
          </w:p>
          <w:p w14:paraId="655DAFFA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284" w:right="-20"/>
              <w:rPr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14:paraId="5634EF46" w14:textId="77777777" w:rsidR="00D34B1D" w:rsidRPr="00320856" w:rsidRDefault="00D34B1D" w:rsidP="00BC29EA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sz w:val="22"/>
                <w:szCs w:val="22"/>
              </w:rPr>
            </w:pPr>
          </w:p>
        </w:tc>
      </w:tr>
    </w:tbl>
    <w:p w14:paraId="02FA22CA" w14:textId="2F81E2D8" w:rsidR="00A2372B" w:rsidRDefault="006D64C1" w:rsidP="006D64C1">
      <w:pPr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* - </w:t>
      </w:r>
      <w:r w:rsidRPr="006D64C1">
        <w:rPr>
          <w:rFonts w:ascii="Cambria" w:hAnsi="Cambria" w:cs="Cambria"/>
          <w:bCs/>
          <w:sz w:val="22"/>
          <w:szCs w:val="22"/>
        </w:rPr>
        <w:t>обязательн</w:t>
      </w:r>
      <w:r>
        <w:rPr>
          <w:rFonts w:ascii="Cambria" w:hAnsi="Cambria" w:cs="Cambria"/>
          <w:bCs/>
          <w:sz w:val="22"/>
          <w:szCs w:val="22"/>
        </w:rPr>
        <w:t>о</w:t>
      </w:r>
      <w:bookmarkStart w:id="0" w:name="_GoBack"/>
      <w:bookmarkEnd w:id="0"/>
      <w:r w:rsidRPr="006D64C1">
        <w:rPr>
          <w:rFonts w:ascii="Cambria" w:hAnsi="Cambria" w:cs="Cambria"/>
          <w:bCs/>
          <w:sz w:val="22"/>
          <w:szCs w:val="22"/>
        </w:rPr>
        <w:t>е пол</w:t>
      </w:r>
      <w:r>
        <w:rPr>
          <w:rFonts w:ascii="Cambria" w:hAnsi="Cambria" w:cs="Cambria"/>
          <w:bCs/>
          <w:sz w:val="22"/>
          <w:szCs w:val="22"/>
        </w:rPr>
        <w:t>е</w:t>
      </w:r>
      <w:r w:rsidRPr="006D64C1">
        <w:rPr>
          <w:rFonts w:ascii="Cambria" w:hAnsi="Cambria" w:cs="Cambria"/>
          <w:bCs/>
          <w:sz w:val="22"/>
          <w:szCs w:val="22"/>
        </w:rPr>
        <w:t xml:space="preserve"> для заполнения</w:t>
      </w:r>
    </w:p>
    <w:p w14:paraId="18959FEB" w14:textId="77777777" w:rsidR="006D64C1" w:rsidRDefault="006D64C1" w:rsidP="006D64C1">
      <w:pPr>
        <w:jc w:val="both"/>
        <w:rPr>
          <w:rFonts w:ascii="Cambria" w:hAnsi="Cambria" w:cs="Cambria"/>
          <w:b/>
          <w:bCs/>
        </w:rPr>
      </w:pPr>
    </w:p>
    <w:p w14:paraId="53AF1F7D" w14:textId="77777777" w:rsidR="00A2372B" w:rsidRPr="00A2372B" w:rsidRDefault="00A2372B" w:rsidP="00A2372B">
      <w:pPr>
        <w:spacing w:after="200" w:line="276" w:lineRule="auto"/>
        <w:jc w:val="center"/>
        <w:rPr>
          <w:rFonts w:asciiTheme="majorHAnsi" w:hAnsiTheme="majorHAnsi"/>
        </w:rPr>
      </w:pPr>
      <w:r w:rsidRPr="00A2372B">
        <w:rPr>
          <w:rFonts w:asciiTheme="majorHAnsi" w:eastAsiaTheme="minorHAnsi" w:hAnsiTheme="majorHAnsi" w:cstheme="minorHAnsi"/>
          <w:lang w:eastAsia="en-US"/>
        </w:rPr>
        <w:t xml:space="preserve">Заполненную форму просьба направить по </w:t>
      </w:r>
      <w:r w:rsidRPr="00A2372B">
        <w:rPr>
          <w:rFonts w:asciiTheme="majorHAnsi" w:eastAsiaTheme="minorHAnsi" w:hAnsiTheme="majorHAnsi" w:cstheme="minorHAnsi"/>
          <w:lang w:val="en-US" w:eastAsia="en-US"/>
        </w:rPr>
        <w:t>e</w:t>
      </w:r>
      <w:r w:rsidRPr="00A2372B">
        <w:rPr>
          <w:rFonts w:asciiTheme="majorHAnsi" w:eastAsiaTheme="minorHAnsi" w:hAnsiTheme="majorHAnsi" w:cstheme="minorHAnsi"/>
          <w:lang w:eastAsia="en-US"/>
        </w:rPr>
        <w:t>-</w:t>
      </w:r>
      <w:r w:rsidRPr="00A2372B">
        <w:rPr>
          <w:rFonts w:asciiTheme="majorHAnsi" w:eastAsiaTheme="minorHAnsi" w:hAnsiTheme="majorHAnsi" w:cstheme="minorHAnsi"/>
          <w:lang w:val="en-US" w:eastAsia="en-US"/>
        </w:rPr>
        <w:t>mail</w:t>
      </w:r>
      <w:r w:rsidRPr="00A2372B">
        <w:rPr>
          <w:rFonts w:asciiTheme="majorHAnsi" w:eastAsiaTheme="minorHAnsi" w:hAnsiTheme="majorHAnsi" w:cstheme="minorHAnsi"/>
          <w:lang w:eastAsia="en-US"/>
        </w:rPr>
        <w:t xml:space="preserve">: </w:t>
      </w:r>
      <w:hyperlink r:id="rId9" w:history="1">
        <w:r w:rsidRPr="00A2372B">
          <w:rPr>
            <w:rStyle w:val="ab"/>
            <w:rFonts w:asciiTheme="majorHAnsi" w:hAnsiTheme="majorHAnsi"/>
          </w:rPr>
          <w:t>info@etp-avtodor.ru</w:t>
        </w:r>
      </w:hyperlink>
    </w:p>
    <w:p w14:paraId="4182D841" w14:textId="77777777" w:rsidR="00A2372B" w:rsidRDefault="00A2372B" w:rsidP="00D34B1D">
      <w:pPr>
        <w:jc w:val="center"/>
        <w:rPr>
          <w:rFonts w:ascii="Cambria" w:hAnsi="Cambria" w:cs="Cambria"/>
          <w:b/>
          <w:bCs/>
        </w:rPr>
      </w:pPr>
    </w:p>
    <w:p w14:paraId="391F97EA" w14:textId="77777777" w:rsidR="00A2372B" w:rsidRDefault="00A2372B" w:rsidP="00A2372B">
      <w:pPr>
        <w:jc w:val="center"/>
        <w:rPr>
          <w:rFonts w:ascii="Cambria" w:hAnsi="Cambria" w:cs="Cambria"/>
          <w:b/>
          <w:bCs/>
        </w:rPr>
      </w:pPr>
      <w:r w:rsidRPr="00A2372B">
        <w:rPr>
          <w:rFonts w:ascii="Cambria" w:hAnsi="Cambria" w:cs="Cambria"/>
          <w:b/>
          <w:bCs/>
        </w:rPr>
        <w:t>Требования к системе:</w:t>
      </w:r>
    </w:p>
    <w:p w14:paraId="5D344966" w14:textId="064684D8" w:rsidR="00A156D0" w:rsidRDefault="00A156D0" w:rsidP="00A156D0">
      <w:pPr>
        <w:numPr>
          <w:ilvl w:val="0"/>
          <w:numId w:val="2"/>
        </w:numPr>
        <w:ind w:hanging="11"/>
        <w:rPr>
          <w:rFonts w:ascii="Cambria" w:hAnsi="Cambria" w:cs="Cambria"/>
        </w:rPr>
      </w:pPr>
      <w:r w:rsidRPr="00A156D0">
        <w:rPr>
          <w:rFonts w:ascii="Cambria" w:hAnsi="Cambria" w:cs="Cambria"/>
        </w:rPr>
        <w:t>ПК с возможностью выхода в интернет</w:t>
      </w:r>
      <w:r>
        <w:rPr>
          <w:rFonts w:ascii="Cambria" w:hAnsi="Cambria" w:cs="Cambria"/>
        </w:rPr>
        <w:t>;</w:t>
      </w:r>
    </w:p>
    <w:p w14:paraId="2A12A5D0" w14:textId="207DAB0F" w:rsidR="00A156D0" w:rsidRDefault="00A156D0" w:rsidP="00A156D0">
      <w:pPr>
        <w:numPr>
          <w:ilvl w:val="0"/>
          <w:numId w:val="2"/>
        </w:numPr>
        <w:ind w:hanging="11"/>
        <w:rPr>
          <w:rFonts w:ascii="Cambria" w:hAnsi="Cambria" w:cs="Cambria"/>
        </w:rPr>
      </w:pPr>
      <w:r>
        <w:rPr>
          <w:rFonts w:ascii="Cambria" w:hAnsi="Cambria" w:cs="Cambria"/>
        </w:rPr>
        <w:t>У</w:t>
      </w:r>
      <w:r w:rsidRPr="00A156D0">
        <w:rPr>
          <w:rFonts w:ascii="Cambria" w:hAnsi="Cambria" w:cs="Cambria"/>
        </w:rPr>
        <w:t>стройство ввода – мышь / сенсорный дисплей, клавиатура</w:t>
      </w:r>
      <w:r>
        <w:rPr>
          <w:rFonts w:ascii="Cambria" w:hAnsi="Cambria" w:cs="Cambria"/>
        </w:rPr>
        <w:t>;</w:t>
      </w:r>
    </w:p>
    <w:p w14:paraId="51B39B5D" w14:textId="52464281" w:rsidR="00A156D0" w:rsidRPr="00A156D0" w:rsidRDefault="00A156D0" w:rsidP="00A156D0">
      <w:pPr>
        <w:numPr>
          <w:ilvl w:val="0"/>
          <w:numId w:val="2"/>
        </w:numPr>
        <w:ind w:hanging="11"/>
        <w:rPr>
          <w:rFonts w:ascii="Cambria" w:hAnsi="Cambria" w:cs="Cambria"/>
        </w:rPr>
      </w:pPr>
      <w:r>
        <w:rPr>
          <w:rFonts w:ascii="Cambria" w:hAnsi="Cambria" w:cs="Cambria"/>
        </w:rPr>
        <w:t>Наличие звуковых колонок или наушников;</w:t>
      </w:r>
    </w:p>
    <w:p w14:paraId="63782AC1" w14:textId="23ECE255" w:rsidR="00A156D0" w:rsidRPr="00A156D0" w:rsidRDefault="00A2372B" w:rsidP="00A156D0">
      <w:pPr>
        <w:numPr>
          <w:ilvl w:val="0"/>
          <w:numId w:val="2"/>
        </w:numPr>
        <w:ind w:hanging="11"/>
        <w:rPr>
          <w:rFonts w:ascii="Cambria" w:hAnsi="Cambria" w:cs="Cambria"/>
        </w:rPr>
      </w:pPr>
      <w:r w:rsidRPr="00A2372B">
        <w:rPr>
          <w:rFonts w:ascii="Cambria" w:hAnsi="Cambria" w:cs="Cambria"/>
        </w:rPr>
        <w:t xml:space="preserve">Для комфортного просмотра </w:t>
      </w:r>
      <w:proofErr w:type="spellStart"/>
      <w:r w:rsidRPr="00A2372B">
        <w:rPr>
          <w:rFonts w:ascii="Cambria" w:hAnsi="Cambria" w:cs="Cambria"/>
        </w:rPr>
        <w:t>вебинара</w:t>
      </w:r>
      <w:proofErr w:type="spellEnd"/>
      <w:r w:rsidRPr="00A2372B">
        <w:rPr>
          <w:rFonts w:ascii="Cambria" w:hAnsi="Cambria" w:cs="Cambria"/>
        </w:rPr>
        <w:t xml:space="preserve"> желательна скорост</w:t>
      </w:r>
      <w:r w:rsidR="00A156D0">
        <w:rPr>
          <w:rFonts w:ascii="Cambria" w:hAnsi="Cambria" w:cs="Cambria"/>
        </w:rPr>
        <w:t xml:space="preserve">ь Интернет-соединения не менее 100 </w:t>
      </w:r>
      <w:r w:rsidR="00A156D0">
        <w:rPr>
          <w:rFonts w:ascii="Cambria" w:hAnsi="Cambria" w:cs="Cambria"/>
          <w:lang w:val="en-US"/>
        </w:rPr>
        <w:t>M</w:t>
      </w:r>
      <w:r w:rsidRPr="00A2372B">
        <w:rPr>
          <w:rFonts w:ascii="Cambria" w:hAnsi="Cambria" w:cs="Cambria"/>
        </w:rPr>
        <w:t>Бит/с</w:t>
      </w:r>
      <w:proofErr w:type="gramStart"/>
      <w:r w:rsidR="00A156D0">
        <w:rPr>
          <w:rFonts w:ascii="Cambria" w:hAnsi="Cambria" w:cs="Cambria"/>
        </w:rPr>
        <w:t xml:space="preserve"> </w:t>
      </w:r>
      <w:r w:rsidR="00A156D0" w:rsidRPr="00A156D0">
        <w:rPr>
          <w:rFonts w:ascii="Cambria" w:hAnsi="Cambria" w:cs="Cambria"/>
        </w:rPr>
        <w:t>.</w:t>
      </w:r>
      <w:proofErr w:type="gramEnd"/>
    </w:p>
    <w:p w14:paraId="468B4FDA" w14:textId="77777777" w:rsidR="00A2372B" w:rsidRDefault="00A2372B" w:rsidP="00D34B1D">
      <w:pPr>
        <w:jc w:val="center"/>
        <w:rPr>
          <w:rFonts w:ascii="Cambria" w:hAnsi="Cambria" w:cs="Cambria"/>
        </w:rPr>
      </w:pPr>
    </w:p>
    <w:p w14:paraId="75752822" w14:textId="77777777" w:rsidR="0081653C" w:rsidRDefault="0081653C" w:rsidP="00D34B1D">
      <w:pPr>
        <w:rPr>
          <w:rFonts w:asciiTheme="minorHAnsi" w:hAnsiTheme="minorHAnsi" w:cstheme="minorHAnsi"/>
          <w:color w:val="003366"/>
        </w:rPr>
      </w:pPr>
    </w:p>
    <w:p w14:paraId="67E19682" w14:textId="77777777" w:rsidR="002C1835" w:rsidRDefault="002C1835" w:rsidP="002C1835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sz w:val="22"/>
          <w:szCs w:val="22"/>
        </w:rPr>
      </w:pPr>
      <w:r w:rsidRPr="00FC1121">
        <w:rPr>
          <w:rFonts w:ascii="Cambria" w:hAnsi="Cambria" w:cs="Calibri"/>
          <w:sz w:val="22"/>
          <w:szCs w:val="22"/>
        </w:rPr>
        <w:t>По вопросам участия обращайтесь:</w:t>
      </w:r>
    </w:p>
    <w:p w14:paraId="2A1ED518" w14:textId="77777777" w:rsidR="00A2372B" w:rsidRPr="0081653C" w:rsidRDefault="00A2372B" w:rsidP="00A2372B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  <w:lang w:val="ru"/>
        </w:rPr>
      </w:pPr>
      <w:r w:rsidRPr="0081653C">
        <w:rPr>
          <w:rFonts w:ascii="Cambria" w:hAnsi="Cambria" w:cs="Calibri"/>
          <w:b w:val="0"/>
          <w:sz w:val="22"/>
          <w:szCs w:val="22"/>
          <w:lang w:val="ru"/>
        </w:rPr>
        <w:t>+7 (495) 249-07-01</w:t>
      </w:r>
    </w:p>
    <w:p w14:paraId="57EA2831" w14:textId="4D14D2F7" w:rsidR="00A2372B" w:rsidRDefault="001F03B3" w:rsidP="00A2372B">
      <w:pPr>
        <w:pStyle w:val="a9"/>
        <w:tabs>
          <w:tab w:val="left" w:pos="567"/>
          <w:tab w:val="left" w:pos="884"/>
        </w:tabs>
        <w:jc w:val="both"/>
        <w:rPr>
          <w:rFonts w:asciiTheme="majorHAnsi" w:hAnsiTheme="majorHAnsi"/>
          <w:b w:val="0"/>
          <w:sz w:val="24"/>
          <w:szCs w:val="24"/>
        </w:rPr>
      </w:pPr>
      <w:hyperlink r:id="rId10" w:history="1">
        <w:r w:rsidR="00A2372B" w:rsidRPr="0081653C">
          <w:rPr>
            <w:rStyle w:val="ab"/>
            <w:rFonts w:asciiTheme="majorHAnsi" w:hAnsiTheme="majorHAnsi"/>
            <w:b w:val="0"/>
            <w:sz w:val="24"/>
            <w:szCs w:val="24"/>
          </w:rPr>
          <w:t>info@etp-avtodor.ru</w:t>
        </w:r>
      </w:hyperlink>
    </w:p>
    <w:p w14:paraId="17DCE84A" w14:textId="77777777" w:rsidR="0081653C" w:rsidRPr="0081653C" w:rsidRDefault="0081653C" w:rsidP="0081653C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  <w:lang w:val="ru"/>
        </w:rPr>
      </w:pPr>
      <w:r w:rsidRPr="0081653C">
        <w:rPr>
          <w:rFonts w:ascii="Cambria" w:hAnsi="Cambria" w:cs="Calibri"/>
          <w:b w:val="0"/>
          <w:sz w:val="22"/>
          <w:szCs w:val="22"/>
          <w:lang w:val="ru"/>
        </w:rPr>
        <w:t>ООО "</w:t>
      </w:r>
      <w:proofErr w:type="spellStart"/>
      <w:r w:rsidRPr="0081653C">
        <w:rPr>
          <w:rFonts w:ascii="Cambria" w:hAnsi="Cambria" w:cs="Calibri"/>
          <w:b w:val="0"/>
          <w:sz w:val="22"/>
          <w:szCs w:val="22"/>
          <w:lang w:val="ru"/>
        </w:rPr>
        <w:t>Автодор</w:t>
      </w:r>
      <w:proofErr w:type="spellEnd"/>
      <w:r w:rsidRPr="0081653C">
        <w:rPr>
          <w:rFonts w:ascii="Cambria" w:hAnsi="Cambria" w:cs="Calibri"/>
          <w:b w:val="0"/>
          <w:sz w:val="22"/>
          <w:szCs w:val="22"/>
          <w:lang w:val="ru"/>
        </w:rPr>
        <w:t>-ТП"</w:t>
      </w:r>
    </w:p>
    <w:p w14:paraId="06842DC7" w14:textId="77777777" w:rsidR="0081653C" w:rsidRPr="0081653C" w:rsidRDefault="0081653C" w:rsidP="00A2372B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  <w:lang w:val="ru"/>
        </w:rPr>
      </w:pPr>
    </w:p>
    <w:p w14:paraId="6CA8A09E" w14:textId="77777777" w:rsidR="002C1835" w:rsidRDefault="002C1835" w:rsidP="00D34B1D">
      <w:pPr>
        <w:rPr>
          <w:rFonts w:asciiTheme="minorHAnsi" w:hAnsiTheme="minorHAnsi" w:cstheme="minorHAnsi"/>
          <w:color w:val="003366"/>
        </w:rPr>
      </w:pPr>
    </w:p>
    <w:p w14:paraId="083813D1" w14:textId="77777777" w:rsidR="0081653C" w:rsidRPr="0081653C" w:rsidRDefault="0081653C" w:rsidP="00D34B1D">
      <w:pPr>
        <w:rPr>
          <w:rFonts w:asciiTheme="minorHAnsi" w:hAnsiTheme="minorHAnsi" w:cstheme="minorHAnsi"/>
          <w:color w:val="003366"/>
          <w:sz w:val="22"/>
          <w:szCs w:val="22"/>
        </w:rPr>
      </w:pPr>
    </w:p>
    <w:p w14:paraId="171466A0" w14:textId="77777777" w:rsidR="00D34B1D" w:rsidRPr="0081653C" w:rsidRDefault="00D34B1D" w:rsidP="00D34B1D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81653C">
        <w:rPr>
          <w:rFonts w:ascii="Cambria" w:hAnsi="Cambria" w:cs="Calibri"/>
          <w:b w:val="0"/>
          <w:sz w:val="22"/>
          <w:szCs w:val="22"/>
        </w:rPr>
        <w:t>ПРИМЕЧАНИЕ:</w:t>
      </w:r>
    </w:p>
    <w:p w14:paraId="04B1BA2E" w14:textId="1B511748" w:rsidR="00D34B1D" w:rsidRPr="0081653C" w:rsidRDefault="00D34B1D" w:rsidP="00D34B1D">
      <w:pPr>
        <w:pStyle w:val="a9"/>
        <w:tabs>
          <w:tab w:val="left" w:pos="567"/>
          <w:tab w:val="left" w:pos="884"/>
        </w:tabs>
        <w:jc w:val="both"/>
        <w:rPr>
          <w:rFonts w:ascii="Cambria" w:hAnsi="Cambria" w:cs="Calibri"/>
          <w:b w:val="0"/>
          <w:sz w:val="22"/>
          <w:szCs w:val="22"/>
        </w:rPr>
      </w:pPr>
      <w:r w:rsidRPr="0081653C">
        <w:rPr>
          <w:rFonts w:ascii="Cambria" w:hAnsi="Cambria" w:cs="Calibri"/>
          <w:b w:val="0"/>
          <w:sz w:val="22"/>
          <w:szCs w:val="22"/>
        </w:rPr>
        <w:t>Обращаем Ваше внимание, что заполненная и направленная заявка на адрес</w:t>
      </w:r>
      <w:r w:rsidR="0081653C" w:rsidRPr="0081653C">
        <w:rPr>
          <w:rFonts w:ascii="Cambria" w:hAnsi="Cambria" w:cs="Calibri"/>
          <w:b w:val="0"/>
          <w:sz w:val="22"/>
          <w:szCs w:val="22"/>
        </w:rPr>
        <w:t xml:space="preserve"> </w:t>
      </w:r>
      <w:hyperlink r:id="rId11" w:history="1">
        <w:r w:rsidR="0081653C" w:rsidRPr="0081653C">
          <w:rPr>
            <w:rStyle w:val="ab"/>
            <w:rFonts w:asciiTheme="majorHAnsi" w:hAnsiTheme="majorHAnsi"/>
            <w:sz w:val="22"/>
            <w:szCs w:val="22"/>
          </w:rPr>
          <w:t>info@etp-avtodor.ru</w:t>
        </w:r>
      </w:hyperlink>
      <w:r w:rsidRPr="0081653C">
        <w:rPr>
          <w:rFonts w:ascii="Cambria" w:hAnsi="Cambria" w:cs="Calibri"/>
          <w:b w:val="0"/>
          <w:sz w:val="22"/>
          <w:szCs w:val="22"/>
        </w:rPr>
        <w:t xml:space="preserve"> является Вашим согласием на участие в </w:t>
      </w:r>
      <w:proofErr w:type="spellStart"/>
      <w:r w:rsidR="00A2372B" w:rsidRPr="0081653C">
        <w:rPr>
          <w:rFonts w:ascii="Cambria" w:hAnsi="Cambria" w:cs="Calibri"/>
          <w:b w:val="0"/>
          <w:sz w:val="22"/>
          <w:szCs w:val="22"/>
        </w:rPr>
        <w:t>вебинаре</w:t>
      </w:r>
      <w:proofErr w:type="spellEnd"/>
      <w:r w:rsidRPr="0081653C">
        <w:rPr>
          <w:rFonts w:ascii="Cambria" w:hAnsi="Cambria" w:cs="Calibri"/>
          <w:b w:val="0"/>
          <w:sz w:val="22"/>
          <w:szCs w:val="22"/>
        </w:rPr>
        <w:t>.</w:t>
      </w:r>
    </w:p>
    <w:sectPr w:rsidR="00D34B1D" w:rsidRPr="0081653C" w:rsidSect="00512A30">
      <w:headerReference w:type="default" r:id="rId12"/>
      <w:footerReference w:type="default" r:id="rId13"/>
      <w:pgSz w:w="11906" w:h="16838"/>
      <w:pgMar w:top="195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4CFEE" w14:textId="77777777" w:rsidR="001F03B3" w:rsidRDefault="001F03B3" w:rsidP="00DA03F2">
      <w:r>
        <w:separator/>
      </w:r>
    </w:p>
  </w:endnote>
  <w:endnote w:type="continuationSeparator" w:id="0">
    <w:p w14:paraId="5886F09F" w14:textId="77777777" w:rsidR="001F03B3" w:rsidRDefault="001F03B3" w:rsidP="00DA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1597" w14:textId="77777777" w:rsidR="00512A30" w:rsidRPr="00512A30" w:rsidRDefault="00252AA5" w:rsidP="00512A30">
    <w:pPr>
      <w:pStyle w:val="a5"/>
      <w:tabs>
        <w:tab w:val="clear" w:pos="9355"/>
        <w:tab w:val="right" w:pos="10206"/>
      </w:tabs>
      <w:ind w:left="-1701" w:right="-850"/>
      <w:jc w:val="center"/>
    </w:pPr>
    <w:r>
      <w:rPr>
        <w:noProof/>
      </w:rPr>
      <w:drawing>
        <wp:inline distT="0" distB="0" distL="0" distR="0" wp14:anchorId="757D62AA" wp14:editId="07777777">
          <wp:extent cx="7620635" cy="12744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15F36" w14:textId="77777777" w:rsidR="001F03B3" w:rsidRDefault="001F03B3" w:rsidP="00DA03F2">
      <w:r>
        <w:separator/>
      </w:r>
    </w:p>
  </w:footnote>
  <w:footnote w:type="continuationSeparator" w:id="0">
    <w:p w14:paraId="6E6A3798" w14:textId="77777777" w:rsidR="001F03B3" w:rsidRDefault="001F03B3" w:rsidP="00DA0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DAE8" w14:textId="77777777" w:rsidR="00DA03F2" w:rsidRPr="00DA03F2" w:rsidRDefault="00F03E91" w:rsidP="00512A30">
    <w:pPr>
      <w:pStyle w:val="a3"/>
      <w:tabs>
        <w:tab w:val="clear" w:pos="9355"/>
        <w:tab w:val="right" w:pos="10348"/>
      </w:tabs>
      <w:ind w:left="-1701" w:right="-850"/>
      <w:jc w:val="center"/>
      <w:rPr>
        <w:color w:val="808080" w:themeColor="background1" w:themeShade="80"/>
      </w:rPr>
    </w:pPr>
    <w:r>
      <w:rPr>
        <w:noProof/>
      </w:rPr>
      <w:drawing>
        <wp:inline distT="0" distB="0" distL="0" distR="0" wp14:anchorId="640977BE" wp14:editId="5A43A371">
          <wp:extent cx="7600950" cy="12573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481" cy="1261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C22"/>
    <w:multiLevelType w:val="multilevel"/>
    <w:tmpl w:val="3D2896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17D4F"/>
    <w:multiLevelType w:val="multilevel"/>
    <w:tmpl w:val="0B566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481B"/>
    <w:multiLevelType w:val="hybridMultilevel"/>
    <w:tmpl w:val="D160F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2"/>
    <w:rsid w:val="00002CB6"/>
    <w:rsid w:val="000330DE"/>
    <w:rsid w:val="000430CF"/>
    <w:rsid w:val="00043F20"/>
    <w:rsid w:val="0005229B"/>
    <w:rsid w:val="00064B78"/>
    <w:rsid w:val="00064C29"/>
    <w:rsid w:val="00084D1C"/>
    <w:rsid w:val="0008750E"/>
    <w:rsid w:val="000C3330"/>
    <w:rsid w:val="000D3EDC"/>
    <w:rsid w:val="000D702C"/>
    <w:rsid w:val="000E0F76"/>
    <w:rsid w:val="00101D80"/>
    <w:rsid w:val="00124812"/>
    <w:rsid w:val="00137DED"/>
    <w:rsid w:val="00161DC2"/>
    <w:rsid w:val="0019323F"/>
    <w:rsid w:val="001B6364"/>
    <w:rsid w:val="001C4D2A"/>
    <w:rsid w:val="001D2350"/>
    <w:rsid w:val="001F03B3"/>
    <w:rsid w:val="00243224"/>
    <w:rsid w:val="00250340"/>
    <w:rsid w:val="00252AA5"/>
    <w:rsid w:val="002532DC"/>
    <w:rsid w:val="002536D6"/>
    <w:rsid w:val="00291099"/>
    <w:rsid w:val="002C1835"/>
    <w:rsid w:val="002E35C1"/>
    <w:rsid w:val="00310E63"/>
    <w:rsid w:val="003123E7"/>
    <w:rsid w:val="00320CE3"/>
    <w:rsid w:val="00323C42"/>
    <w:rsid w:val="003365A4"/>
    <w:rsid w:val="00342128"/>
    <w:rsid w:val="00347A36"/>
    <w:rsid w:val="00347F0B"/>
    <w:rsid w:val="00363653"/>
    <w:rsid w:val="00373E07"/>
    <w:rsid w:val="00381F76"/>
    <w:rsid w:val="003839A2"/>
    <w:rsid w:val="0038799C"/>
    <w:rsid w:val="003A1AAF"/>
    <w:rsid w:val="003B00C7"/>
    <w:rsid w:val="003C1948"/>
    <w:rsid w:val="003C53F4"/>
    <w:rsid w:val="003E0EEE"/>
    <w:rsid w:val="003E29D4"/>
    <w:rsid w:val="003F7276"/>
    <w:rsid w:val="00430612"/>
    <w:rsid w:val="004459BD"/>
    <w:rsid w:val="0045589C"/>
    <w:rsid w:val="004725A5"/>
    <w:rsid w:val="00484E89"/>
    <w:rsid w:val="00491206"/>
    <w:rsid w:val="004B5E91"/>
    <w:rsid w:val="004D2DD1"/>
    <w:rsid w:val="004D4B5B"/>
    <w:rsid w:val="004E7797"/>
    <w:rsid w:val="00512A30"/>
    <w:rsid w:val="005235D9"/>
    <w:rsid w:val="005331A7"/>
    <w:rsid w:val="00540D32"/>
    <w:rsid w:val="005611D2"/>
    <w:rsid w:val="00563F95"/>
    <w:rsid w:val="0057107B"/>
    <w:rsid w:val="005732E5"/>
    <w:rsid w:val="005C134E"/>
    <w:rsid w:val="005C1B3E"/>
    <w:rsid w:val="005C4EED"/>
    <w:rsid w:val="005F7975"/>
    <w:rsid w:val="00616FEC"/>
    <w:rsid w:val="00630E7E"/>
    <w:rsid w:val="006322C9"/>
    <w:rsid w:val="00651CA8"/>
    <w:rsid w:val="006567ED"/>
    <w:rsid w:val="00683486"/>
    <w:rsid w:val="00697F1D"/>
    <w:rsid w:val="00697F85"/>
    <w:rsid w:val="006B402E"/>
    <w:rsid w:val="006C1E84"/>
    <w:rsid w:val="006D3D13"/>
    <w:rsid w:val="006D64C1"/>
    <w:rsid w:val="006E48AF"/>
    <w:rsid w:val="006E4BDB"/>
    <w:rsid w:val="006F6F3F"/>
    <w:rsid w:val="00717652"/>
    <w:rsid w:val="0075766C"/>
    <w:rsid w:val="00783C4E"/>
    <w:rsid w:val="007C62E8"/>
    <w:rsid w:val="00806977"/>
    <w:rsid w:val="0081653C"/>
    <w:rsid w:val="0081705A"/>
    <w:rsid w:val="00820FAF"/>
    <w:rsid w:val="00831127"/>
    <w:rsid w:val="00834850"/>
    <w:rsid w:val="008635AB"/>
    <w:rsid w:val="0087496E"/>
    <w:rsid w:val="00874A45"/>
    <w:rsid w:val="0089074C"/>
    <w:rsid w:val="008B4D32"/>
    <w:rsid w:val="009077D7"/>
    <w:rsid w:val="00914121"/>
    <w:rsid w:val="00916CFE"/>
    <w:rsid w:val="00940572"/>
    <w:rsid w:val="00974F0A"/>
    <w:rsid w:val="009823D6"/>
    <w:rsid w:val="00995525"/>
    <w:rsid w:val="009B506C"/>
    <w:rsid w:val="009C1F63"/>
    <w:rsid w:val="009C23A4"/>
    <w:rsid w:val="009D1518"/>
    <w:rsid w:val="009F0523"/>
    <w:rsid w:val="00A04CA4"/>
    <w:rsid w:val="00A156D0"/>
    <w:rsid w:val="00A22D74"/>
    <w:rsid w:val="00A2372B"/>
    <w:rsid w:val="00A420B1"/>
    <w:rsid w:val="00A4694F"/>
    <w:rsid w:val="00A476F2"/>
    <w:rsid w:val="00A64C64"/>
    <w:rsid w:val="00A70DBB"/>
    <w:rsid w:val="00A71769"/>
    <w:rsid w:val="00A753F7"/>
    <w:rsid w:val="00A87E6A"/>
    <w:rsid w:val="00AB3A4C"/>
    <w:rsid w:val="00AC50D2"/>
    <w:rsid w:val="00AC7DEA"/>
    <w:rsid w:val="00AD638E"/>
    <w:rsid w:val="00AD7F00"/>
    <w:rsid w:val="00AF021D"/>
    <w:rsid w:val="00B01682"/>
    <w:rsid w:val="00B2360B"/>
    <w:rsid w:val="00B737C7"/>
    <w:rsid w:val="00B8393A"/>
    <w:rsid w:val="00B911F1"/>
    <w:rsid w:val="00BB0D06"/>
    <w:rsid w:val="00BB18C9"/>
    <w:rsid w:val="00BC252D"/>
    <w:rsid w:val="00BE38A9"/>
    <w:rsid w:val="00BE7AAF"/>
    <w:rsid w:val="00BE7F3C"/>
    <w:rsid w:val="00BF0519"/>
    <w:rsid w:val="00BF24A6"/>
    <w:rsid w:val="00C13186"/>
    <w:rsid w:val="00C82915"/>
    <w:rsid w:val="00C9762D"/>
    <w:rsid w:val="00CA7FB4"/>
    <w:rsid w:val="00D0317B"/>
    <w:rsid w:val="00D046D3"/>
    <w:rsid w:val="00D04F51"/>
    <w:rsid w:val="00D34B1D"/>
    <w:rsid w:val="00D41A28"/>
    <w:rsid w:val="00D424DB"/>
    <w:rsid w:val="00D65D2D"/>
    <w:rsid w:val="00D8711C"/>
    <w:rsid w:val="00DA037E"/>
    <w:rsid w:val="00DA03F2"/>
    <w:rsid w:val="00DA12D2"/>
    <w:rsid w:val="00DB3855"/>
    <w:rsid w:val="00DE5527"/>
    <w:rsid w:val="00DF307B"/>
    <w:rsid w:val="00DF3961"/>
    <w:rsid w:val="00E112D1"/>
    <w:rsid w:val="00E2582E"/>
    <w:rsid w:val="00E30E82"/>
    <w:rsid w:val="00E324AE"/>
    <w:rsid w:val="00E3758B"/>
    <w:rsid w:val="00E81548"/>
    <w:rsid w:val="00E92968"/>
    <w:rsid w:val="00EA6C25"/>
    <w:rsid w:val="00EC412F"/>
    <w:rsid w:val="00ED1834"/>
    <w:rsid w:val="00EE1E6D"/>
    <w:rsid w:val="00EE57B2"/>
    <w:rsid w:val="00F03E91"/>
    <w:rsid w:val="00F07AA5"/>
    <w:rsid w:val="00F13D34"/>
    <w:rsid w:val="00F170D1"/>
    <w:rsid w:val="00F50BDF"/>
    <w:rsid w:val="00F87D84"/>
    <w:rsid w:val="00FA6A24"/>
    <w:rsid w:val="00FB356E"/>
    <w:rsid w:val="00FB4436"/>
    <w:rsid w:val="00FC1121"/>
    <w:rsid w:val="00FC273A"/>
    <w:rsid w:val="4624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9C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3F2"/>
    <w:rPr>
      <w:sz w:val="24"/>
      <w:szCs w:val="24"/>
    </w:rPr>
  </w:style>
  <w:style w:type="paragraph" w:styleId="a5">
    <w:name w:val="footer"/>
    <w:basedOn w:val="a"/>
    <w:link w:val="a6"/>
    <w:uiPriority w:val="99"/>
    <w:rsid w:val="00DA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3F2"/>
    <w:rPr>
      <w:sz w:val="24"/>
      <w:szCs w:val="24"/>
    </w:rPr>
  </w:style>
  <w:style w:type="paragraph" w:styleId="a7">
    <w:name w:val="Balloon Text"/>
    <w:basedOn w:val="a"/>
    <w:link w:val="a8"/>
    <w:rsid w:val="00DA0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0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57B2"/>
    <w:rPr>
      <w:b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E57B2"/>
    <w:rPr>
      <w:b/>
      <w:sz w:val="28"/>
      <w:lang w:eastAsia="en-US"/>
    </w:rPr>
  </w:style>
  <w:style w:type="character" w:styleId="ab">
    <w:name w:val="Hyperlink"/>
    <w:basedOn w:val="a0"/>
    <w:uiPriority w:val="99"/>
    <w:rsid w:val="00512A30"/>
    <w:rPr>
      <w:color w:val="0000FF" w:themeColor="hyperlink"/>
      <w:u w:val="single"/>
    </w:rPr>
  </w:style>
  <w:style w:type="character" w:styleId="ac">
    <w:name w:val="Emphasis"/>
    <w:qFormat/>
    <w:rsid w:val="00D34B1D"/>
    <w:rPr>
      <w:i/>
      <w:iCs/>
    </w:rPr>
  </w:style>
  <w:style w:type="paragraph" w:styleId="ad">
    <w:name w:val="endnote text"/>
    <w:basedOn w:val="a"/>
    <w:link w:val="ae"/>
    <w:rsid w:val="00D34B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34B1D"/>
  </w:style>
  <w:style w:type="character" w:styleId="af">
    <w:name w:val="endnote reference"/>
    <w:basedOn w:val="a0"/>
    <w:rsid w:val="00D34B1D"/>
    <w:rPr>
      <w:vertAlign w:val="superscript"/>
    </w:rPr>
  </w:style>
  <w:style w:type="character" w:styleId="af0">
    <w:name w:val="annotation reference"/>
    <w:basedOn w:val="a0"/>
    <w:rsid w:val="00D34B1D"/>
    <w:rPr>
      <w:sz w:val="16"/>
      <w:szCs w:val="16"/>
    </w:rPr>
  </w:style>
  <w:style w:type="paragraph" w:styleId="af1">
    <w:name w:val="annotation text"/>
    <w:basedOn w:val="a"/>
    <w:link w:val="af2"/>
    <w:rsid w:val="00D34B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34B1D"/>
  </w:style>
  <w:style w:type="paragraph" w:styleId="af3">
    <w:name w:val="annotation subject"/>
    <w:basedOn w:val="af1"/>
    <w:next w:val="af1"/>
    <w:link w:val="af4"/>
    <w:rsid w:val="00D34B1D"/>
    <w:rPr>
      <w:b/>
      <w:bCs/>
    </w:rPr>
  </w:style>
  <w:style w:type="character" w:customStyle="1" w:styleId="af4">
    <w:name w:val="Тема примечания Знак"/>
    <w:basedOn w:val="af2"/>
    <w:link w:val="af3"/>
    <w:rsid w:val="00D34B1D"/>
    <w:rPr>
      <w:b/>
      <w:bCs/>
    </w:rPr>
  </w:style>
  <w:style w:type="paragraph" w:styleId="af5">
    <w:name w:val="List Paragraph"/>
    <w:basedOn w:val="a"/>
    <w:uiPriority w:val="34"/>
    <w:qFormat/>
    <w:rsid w:val="00A1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3F2"/>
    <w:rPr>
      <w:sz w:val="24"/>
      <w:szCs w:val="24"/>
    </w:rPr>
  </w:style>
  <w:style w:type="paragraph" w:styleId="a5">
    <w:name w:val="footer"/>
    <w:basedOn w:val="a"/>
    <w:link w:val="a6"/>
    <w:uiPriority w:val="99"/>
    <w:rsid w:val="00DA0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03F2"/>
    <w:rPr>
      <w:sz w:val="24"/>
      <w:szCs w:val="24"/>
    </w:rPr>
  </w:style>
  <w:style w:type="paragraph" w:styleId="a7">
    <w:name w:val="Balloon Text"/>
    <w:basedOn w:val="a"/>
    <w:link w:val="a8"/>
    <w:rsid w:val="00DA0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A03F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57B2"/>
    <w:rPr>
      <w:b/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E57B2"/>
    <w:rPr>
      <w:b/>
      <w:sz w:val="28"/>
      <w:lang w:eastAsia="en-US"/>
    </w:rPr>
  </w:style>
  <w:style w:type="character" w:styleId="ab">
    <w:name w:val="Hyperlink"/>
    <w:basedOn w:val="a0"/>
    <w:uiPriority w:val="99"/>
    <w:rsid w:val="00512A30"/>
    <w:rPr>
      <w:color w:val="0000FF" w:themeColor="hyperlink"/>
      <w:u w:val="single"/>
    </w:rPr>
  </w:style>
  <w:style w:type="character" w:styleId="ac">
    <w:name w:val="Emphasis"/>
    <w:qFormat/>
    <w:rsid w:val="00D34B1D"/>
    <w:rPr>
      <w:i/>
      <w:iCs/>
    </w:rPr>
  </w:style>
  <w:style w:type="paragraph" w:styleId="ad">
    <w:name w:val="endnote text"/>
    <w:basedOn w:val="a"/>
    <w:link w:val="ae"/>
    <w:rsid w:val="00D34B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D34B1D"/>
  </w:style>
  <w:style w:type="character" w:styleId="af">
    <w:name w:val="endnote reference"/>
    <w:basedOn w:val="a0"/>
    <w:rsid w:val="00D34B1D"/>
    <w:rPr>
      <w:vertAlign w:val="superscript"/>
    </w:rPr>
  </w:style>
  <w:style w:type="character" w:styleId="af0">
    <w:name w:val="annotation reference"/>
    <w:basedOn w:val="a0"/>
    <w:rsid w:val="00D34B1D"/>
    <w:rPr>
      <w:sz w:val="16"/>
      <w:szCs w:val="16"/>
    </w:rPr>
  </w:style>
  <w:style w:type="paragraph" w:styleId="af1">
    <w:name w:val="annotation text"/>
    <w:basedOn w:val="a"/>
    <w:link w:val="af2"/>
    <w:rsid w:val="00D34B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34B1D"/>
  </w:style>
  <w:style w:type="paragraph" w:styleId="af3">
    <w:name w:val="annotation subject"/>
    <w:basedOn w:val="af1"/>
    <w:next w:val="af1"/>
    <w:link w:val="af4"/>
    <w:rsid w:val="00D34B1D"/>
    <w:rPr>
      <w:b/>
      <w:bCs/>
    </w:rPr>
  </w:style>
  <w:style w:type="character" w:customStyle="1" w:styleId="af4">
    <w:name w:val="Тема примечания Знак"/>
    <w:basedOn w:val="af2"/>
    <w:link w:val="af3"/>
    <w:rsid w:val="00D34B1D"/>
    <w:rPr>
      <w:b/>
      <w:bCs/>
    </w:rPr>
  </w:style>
  <w:style w:type="paragraph" w:styleId="af5">
    <w:name w:val="List Paragraph"/>
    <w:basedOn w:val="a"/>
    <w:uiPriority w:val="34"/>
    <w:qFormat/>
    <w:rsid w:val="00A1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tp-avtodo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etp-avtod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tp-avtodor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1864-40A8-4F12-84D5-46834888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konstruktor</dc:creator>
  <cp:lastModifiedBy>anastasiya.vasileva</cp:lastModifiedBy>
  <cp:revision>3</cp:revision>
  <dcterms:created xsi:type="dcterms:W3CDTF">2016-09-27T11:55:00Z</dcterms:created>
  <dcterms:modified xsi:type="dcterms:W3CDTF">2016-09-27T11:59:00Z</dcterms:modified>
</cp:coreProperties>
</file>